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6F" w:rsidRDefault="0053696F" w:rsidP="0053696F">
      <w:r w:rsidRPr="0053696F">
        <w:t>2023</w:t>
      </w:r>
      <w:r w:rsidRPr="0053696F">
        <w:t>中国</w:t>
      </w:r>
      <w:r w:rsidR="00C72D94" w:rsidRPr="00C72D94">
        <w:rPr>
          <w:rFonts w:hint="eastAsia"/>
        </w:rPr>
        <w:t>国际</w:t>
      </w:r>
      <w:r w:rsidRPr="0053696F">
        <w:t>西部环境卫生博览会</w:t>
      </w:r>
      <w:r w:rsidRPr="0053696F">
        <w:br/>
      </w:r>
      <w:r w:rsidRPr="0053696F">
        <w:t>时间：</w:t>
      </w:r>
      <w:r w:rsidRPr="0053696F">
        <w:t>2023</w:t>
      </w:r>
      <w:r w:rsidRPr="0053696F">
        <w:t>年</w:t>
      </w:r>
      <w:r w:rsidRPr="0053696F">
        <w:t>9</w:t>
      </w:r>
      <w:r w:rsidRPr="0053696F">
        <w:t>月</w:t>
      </w:r>
      <w:r w:rsidRPr="0053696F">
        <w:t>14-15</w:t>
      </w:r>
      <w:r w:rsidRPr="0053696F">
        <w:t>日</w:t>
      </w:r>
      <w:r w:rsidRPr="0053696F">
        <w:br/>
      </w:r>
      <w:r w:rsidR="00FC1667">
        <w:t>地点：成都世纪城新国际会展中心</w:t>
      </w:r>
      <w:r>
        <w:br/>
      </w:r>
      <w:r w:rsidRPr="0053696F">
        <w:rPr>
          <w:rFonts w:hint="eastAsia"/>
        </w:rPr>
        <w:t>2023</w:t>
      </w:r>
      <w:r w:rsidRPr="0053696F">
        <w:rPr>
          <w:rFonts w:hint="eastAsia"/>
        </w:rPr>
        <w:t>中国西部（成都）环境卫生国际博览会将于</w:t>
      </w:r>
      <w:r w:rsidRPr="0053696F">
        <w:rPr>
          <w:rFonts w:hint="eastAsia"/>
        </w:rPr>
        <w:t>2023</w:t>
      </w:r>
      <w:r w:rsidRPr="0053696F">
        <w:rPr>
          <w:rFonts w:hint="eastAsia"/>
        </w:rPr>
        <w:t>年</w:t>
      </w:r>
      <w:r w:rsidRPr="0053696F">
        <w:rPr>
          <w:rFonts w:hint="eastAsia"/>
        </w:rPr>
        <w:t>9</w:t>
      </w:r>
      <w:r w:rsidRPr="0053696F">
        <w:rPr>
          <w:rFonts w:hint="eastAsia"/>
        </w:rPr>
        <w:t>月</w:t>
      </w:r>
      <w:r w:rsidRPr="0053696F">
        <w:rPr>
          <w:rFonts w:hint="eastAsia"/>
        </w:rPr>
        <w:t>14-15</w:t>
      </w:r>
      <w:r>
        <w:rPr>
          <w:rFonts w:hint="eastAsia"/>
        </w:rPr>
        <w:t>日在成都举办，展会由四川省市政市容协会主办</w:t>
      </w:r>
      <w:r w:rsidRPr="0053696F">
        <w:rPr>
          <w:rFonts w:hint="eastAsia"/>
        </w:rPr>
        <w:t>。</w:t>
      </w:r>
      <w:r>
        <w:rPr>
          <w:rFonts w:hint="eastAsia"/>
        </w:rPr>
        <w:t>2023</w:t>
      </w:r>
      <w:r w:rsidRPr="0053696F">
        <w:rPr>
          <w:rFonts w:hint="eastAsia"/>
        </w:rPr>
        <w:t>成都环卫展覆盖西部环卫行业各主管单位协会，涉及固废全产业链上下游企业，涵盖行业新技术新设备新模式，是推动西南地区环境卫生向更高层次、更宽领域发展的又一次生动实践。展会期间将举办：西部环境卫</w:t>
      </w:r>
      <w:r w:rsidR="002E4BC0" w:rsidRPr="0053696F">
        <w:rPr>
          <w:rFonts w:hint="eastAsia"/>
        </w:rPr>
        <w:t>生</w:t>
      </w:r>
      <w:r w:rsidRPr="0053696F">
        <w:rPr>
          <w:rFonts w:hint="eastAsia"/>
        </w:rPr>
        <w:t>产业发展论坛、西部环卫低碳发展论坛、西南地区环境卫生业务交流研讨会</w:t>
      </w:r>
      <w:r w:rsidRPr="0053696F">
        <w:rPr>
          <w:rFonts w:hint="eastAsia"/>
        </w:rPr>
        <w:t>2023</w:t>
      </w:r>
      <w:r w:rsidRPr="0053696F">
        <w:rPr>
          <w:rFonts w:hint="eastAsia"/>
        </w:rPr>
        <w:t>年年会、</w:t>
      </w:r>
      <w:r w:rsidRPr="0053696F">
        <w:rPr>
          <w:rFonts w:hint="eastAsia"/>
        </w:rPr>
        <w:t>2023</w:t>
      </w:r>
      <w:r w:rsidRPr="0053696F">
        <w:rPr>
          <w:rFonts w:hint="eastAsia"/>
        </w:rPr>
        <w:t>首届成渝地区双城经济圈环境卫生管理论坛等精彩活动。</w:t>
      </w:r>
      <w:r w:rsidRPr="0053696F">
        <w:br/>
      </w:r>
      <w:r w:rsidRPr="0053696F">
        <w:t>四川省、重庆市、贵州省、云南省、陕西省、甘肃省、青海省宁夏回族自治区、西藏自治区、新疆维吾尔自治区、内蒙古自治区覆盖西部</w:t>
      </w:r>
      <w:r w:rsidRPr="0053696F">
        <w:t>10</w:t>
      </w:r>
      <w:r w:rsidRPr="0053696F">
        <w:t>省</w:t>
      </w:r>
      <w:r w:rsidRPr="0053696F">
        <w:t>1</w:t>
      </w:r>
      <w:r w:rsidRPr="0053696F">
        <w:t>市</w:t>
      </w:r>
      <w:r>
        <w:br/>
      </w:r>
      <w:r w:rsidRPr="0053696F">
        <w:br/>
        <w:t>——</w:t>
      </w:r>
      <w:r w:rsidRPr="0053696F">
        <w:t>《西部环境卫生产业发展论坛》</w:t>
      </w:r>
      <w:r w:rsidRPr="0053696F">
        <w:br/>
        <w:t>——</w:t>
      </w:r>
      <w:r w:rsidRPr="0053696F">
        <w:t>《西部环卫低碳发展论坛》</w:t>
      </w:r>
      <w:r w:rsidRPr="0053696F">
        <w:br/>
        <w:t>——</w:t>
      </w:r>
      <w:r w:rsidRPr="0053696F">
        <w:t>《西南地区环境卫生业务交流研讨会</w:t>
      </w:r>
      <w:r w:rsidRPr="0053696F">
        <w:t xml:space="preserve"> 2023 </w:t>
      </w:r>
      <w:r w:rsidRPr="0053696F">
        <w:t>年年会》</w:t>
      </w:r>
      <w:r w:rsidRPr="0053696F">
        <w:br/>
        <w:t>——</w:t>
      </w:r>
      <w:r w:rsidRPr="0053696F">
        <w:t>《</w:t>
      </w:r>
      <w:r w:rsidRPr="0053696F">
        <w:t xml:space="preserve">2023 </w:t>
      </w:r>
      <w:r w:rsidRPr="0053696F">
        <w:t>首届成渝地区双城经济圈环境卫生管理论坛》</w:t>
      </w:r>
      <w:r w:rsidRPr="0053696F">
        <w:br/>
        <w:t>——</w:t>
      </w:r>
      <w:r w:rsidRPr="0053696F">
        <w:t>城市清扫保洁、垃圾分类、后端固废处理、物业清洁设施展示</w:t>
      </w:r>
      <w:r w:rsidRPr="0053696F">
        <w:br/>
        <w:t>——</w:t>
      </w:r>
      <w:r w:rsidRPr="0053696F">
        <w:t>环境卫生及市政物业服务技术与模式展示</w:t>
      </w:r>
      <w:r w:rsidRPr="0053696F">
        <w:br/>
        <w:t>——</w:t>
      </w:r>
      <w:r w:rsidRPr="0053696F">
        <w:t>西南地区新设备新产品路演</w:t>
      </w:r>
      <w:r w:rsidRPr="0053696F">
        <w:br/>
        <w:t>——</w:t>
      </w:r>
      <w:r w:rsidRPr="0053696F">
        <w:t>新媒体线上直播展示平台</w:t>
      </w:r>
      <w:r w:rsidRPr="0053696F">
        <w:br/>
      </w:r>
      <w:r w:rsidRPr="0053696F">
        <w:t>中国西部环境卫生产业系列论坛</w:t>
      </w:r>
      <w:r w:rsidRPr="0053696F">
        <w:br/>
        <w:t xml:space="preserve">CES2023 </w:t>
      </w:r>
      <w:r w:rsidRPr="0053696F">
        <w:t>中国西部环境卫生国际博览会</w:t>
      </w:r>
      <w:r>
        <w:br/>
      </w:r>
      <w:r w:rsidRPr="0053696F">
        <w:br/>
      </w:r>
      <w:r w:rsidRPr="0053696F">
        <w:t>活动背景</w:t>
      </w:r>
      <w:r w:rsidRPr="0053696F">
        <w:br/>
      </w:r>
      <w:r w:rsidRPr="0053696F">
        <w:t>近年来，随着国家</w:t>
      </w:r>
      <w:r w:rsidRPr="0053696F">
        <w:t>“</w:t>
      </w:r>
      <w:r w:rsidRPr="0053696F">
        <w:t>双碳</w:t>
      </w:r>
      <w:r w:rsidRPr="0053696F">
        <w:t>”</w:t>
      </w:r>
      <w:r w:rsidRPr="0053696F">
        <w:t>目标的战略部署与持续推进，进一步有力推动了各地区加快制定垃圾分类、集约减碳、资源循环、无废细胞建设等系列实施方案，为十四五时期乃至今后城市环境卫生产业发展提供了新思路和新方向，也有利于促进地区绿色生产生活方式转型，加强固体废物减量化、资源化、无害化处置管理，对推动区域绿色发展和高质量发展具有重要意义。</w:t>
      </w:r>
      <w:r w:rsidRPr="0053696F">
        <w:br/>
      </w:r>
      <w:r w:rsidRPr="0053696F">
        <w:t>十九大报告提出，要推进资源全面节约和循环利用，为各地区推动绿色循环低碳转型提供了基本依据和重要指导。随着《生活垃圾分类制度实施方案》、《</w:t>
      </w:r>
      <w:r w:rsidRPr="0053696F">
        <w:t>“</w:t>
      </w:r>
      <w:r w:rsidRPr="0053696F">
        <w:t>无废城市</w:t>
      </w:r>
      <w:r w:rsidRPr="0053696F">
        <w:t>”</w:t>
      </w:r>
      <w:r w:rsidRPr="0053696F">
        <w:t>建设试点工作方案》、《固体废物污染环境防治法》、《关于进一步推进生活垃圾分类工作的若干意见》等系列政策文件的发布与出台，我国环境卫生体系建设与资源循环利用全面提速，取得了巨大成果。目前，各地区已交出优秀答卷：生活垃圾分类初见成效，固废处置体系逐步完善，餐厨垃圾资源利用与无害化处理水平明显提高，市容市貌大幅提升等，示范带动了全国</w:t>
      </w:r>
      <w:r w:rsidRPr="0053696F">
        <w:t>“</w:t>
      </w:r>
      <w:r w:rsidRPr="0053696F">
        <w:t>无废城市</w:t>
      </w:r>
      <w:r w:rsidRPr="0053696F">
        <w:t>”</w:t>
      </w:r>
      <w:r w:rsidRPr="0053696F">
        <w:t>建设的积极探索与有益尝试，为我国建设生活品质优良、生态环境优美的公园城市积累了较好经验。在此基础上，</w:t>
      </w:r>
      <w:r w:rsidRPr="0053696F">
        <w:t xml:space="preserve">2021 </w:t>
      </w:r>
      <w:r w:rsidRPr="0053696F">
        <w:t>年</w:t>
      </w:r>
      <w:r w:rsidRPr="0053696F">
        <w:lastRenderedPageBreak/>
        <w:t>12</w:t>
      </w:r>
      <w:r w:rsidRPr="0053696F">
        <w:t>月，生态环境部等</w:t>
      </w:r>
      <w:r w:rsidRPr="0053696F">
        <w:t xml:space="preserve"> 18 </w:t>
      </w:r>
      <w:r w:rsidRPr="0053696F">
        <w:t>部门联合发布《</w:t>
      </w:r>
      <w:r w:rsidRPr="0053696F">
        <w:t>“</w:t>
      </w:r>
      <w:r w:rsidRPr="0053696F">
        <w:t>十四五</w:t>
      </w:r>
      <w:r w:rsidRPr="0053696F">
        <w:t>”</w:t>
      </w:r>
      <w:r w:rsidRPr="0053696F">
        <w:t>时期</w:t>
      </w:r>
      <w:r w:rsidRPr="0053696F">
        <w:t>“</w:t>
      </w:r>
      <w:r w:rsidRPr="0053696F">
        <w:t>无废城市</w:t>
      </w:r>
      <w:r w:rsidRPr="0053696F">
        <w:t>”</w:t>
      </w:r>
      <w:r w:rsidRPr="0053696F">
        <w:t>建设工作方案》，进一步提出推动</w:t>
      </w:r>
      <w:r w:rsidRPr="0053696F">
        <w:t xml:space="preserve"> 100 </w:t>
      </w:r>
      <w:r w:rsidRPr="0053696F">
        <w:t>个左右地级及以上城市开展</w:t>
      </w:r>
      <w:r w:rsidRPr="0053696F">
        <w:t>“</w:t>
      </w:r>
      <w:r w:rsidRPr="0053696F">
        <w:t>无废城市</w:t>
      </w:r>
      <w:r w:rsidRPr="0053696F">
        <w:t>”</w:t>
      </w:r>
      <w:r w:rsidRPr="0053696F">
        <w:t>建设，并着重强调了</w:t>
      </w:r>
      <w:r w:rsidRPr="0053696F">
        <w:t>“</w:t>
      </w:r>
      <w:r w:rsidRPr="0053696F">
        <w:t>无废城市</w:t>
      </w:r>
      <w:r w:rsidRPr="0053696F">
        <w:t>”</w:t>
      </w:r>
      <w:r w:rsidRPr="0053696F">
        <w:t>建设中制度、市场、技术、监管四大体系的保障作用。</w:t>
      </w:r>
      <w:r>
        <w:br/>
      </w:r>
      <w:r>
        <w:br/>
      </w:r>
      <w:r w:rsidRPr="0053696F">
        <w:t xml:space="preserve">CES2022 </w:t>
      </w:r>
      <w:r w:rsidRPr="0053696F">
        <w:t>中国西部环境卫生国际博览会背景</w:t>
      </w:r>
      <w:r w:rsidRPr="0053696F">
        <w:t xml:space="preserve">2021 </w:t>
      </w:r>
      <w:r w:rsidRPr="0053696F">
        <w:t>年</w:t>
      </w:r>
      <w:r w:rsidRPr="0053696F">
        <w:t xml:space="preserve"> 5 </w:t>
      </w:r>
      <w:r w:rsidRPr="0053696F">
        <w:t>月</w:t>
      </w:r>
      <w:r w:rsidRPr="0053696F">
        <w:t xml:space="preserve"> 25-26 </w:t>
      </w:r>
      <w:r w:rsidRPr="0053696F">
        <w:t>日，由西南</w:t>
      </w:r>
      <w:r w:rsidRPr="0053696F">
        <w:t>“</w:t>
      </w:r>
      <w:r w:rsidRPr="0053696F">
        <w:t>三省一市</w:t>
      </w:r>
      <w:r w:rsidRPr="0053696F">
        <w:t>”</w:t>
      </w:r>
      <w:r w:rsidRPr="0053696F">
        <w:t>环境卫生协会共同举办的首届</w:t>
      </w:r>
      <w:r w:rsidRPr="0053696F">
        <w:t xml:space="preserve">“CES2021 </w:t>
      </w:r>
      <w:r w:rsidRPr="0053696F">
        <w:t>西南地区环境卫生国际博览会</w:t>
      </w:r>
      <w:r w:rsidRPr="0053696F">
        <w:t>”</w:t>
      </w:r>
      <w:r w:rsidRPr="0053696F">
        <w:t>在成都顺利召开并取得圆满成功，为西南地区环境卫生更高质量发展贡献了重要智慧和力量。在此基础上，为进一步发挥西南地区环境卫生示范带动作用，加强西部区域内互利互动、优势互补、相互依托，努力形成</w:t>
      </w:r>
      <w:r w:rsidRPr="0053696F">
        <w:t>“</w:t>
      </w:r>
      <w:r w:rsidRPr="0053696F">
        <w:t>成渝示范、西南带动、西部协调</w:t>
      </w:r>
      <w:r w:rsidRPr="0053696F">
        <w:t>”</w:t>
      </w:r>
      <w:r w:rsidRPr="0053696F">
        <w:t>的环卫新发展格局，西南</w:t>
      </w:r>
      <w:r w:rsidRPr="0053696F">
        <w:t>“</w:t>
      </w:r>
      <w:r w:rsidRPr="0053696F">
        <w:t>三省一市</w:t>
      </w:r>
      <w:r w:rsidRPr="0053696F">
        <w:t>”</w:t>
      </w:r>
      <w:r w:rsidRPr="0053696F">
        <w:t>环境卫生协会拟在成都共同举办第二届</w:t>
      </w:r>
      <w:r w:rsidRPr="0053696F">
        <w:t xml:space="preserve">“CES2023 </w:t>
      </w:r>
      <w:r w:rsidRPr="0053696F">
        <w:t>中国西部环境卫生国际博览会</w:t>
      </w:r>
      <w:r w:rsidRPr="0053696F">
        <w:t>”</w:t>
      </w:r>
      <w:r w:rsidRPr="0053696F">
        <w:t>，此次博览会与</w:t>
      </w:r>
      <w:r w:rsidRPr="0053696F">
        <w:t>“</w:t>
      </w:r>
      <w:r w:rsidRPr="0053696F">
        <w:t>西部环境卫生产业发展暨成渝地区双城经济圈环境卫生管理论坛</w:t>
      </w:r>
      <w:r w:rsidRPr="0053696F">
        <w:t>”</w:t>
      </w:r>
      <w:r w:rsidRPr="0053696F">
        <w:t>同期举办，是对第一届博览会成果的巩固和发扬，覆盖西部环卫行业各主管单位协会，涉及固废全产业链上下游企业，涵盖行业新技术新设备新模式，是推动西南地区环境卫生向更高层次、更宽领域发展的又一次生动实践。结合本届博览会实际，此次展会拟邀请多方行业权威机构、专业平台、顶层智慧机构、企业及媒体等各界力量，共同搭建行业相关新技术新模式新产品展示交流平台，深刻理解和认识党中央、国务院</w:t>
      </w:r>
      <w:r w:rsidRPr="0053696F">
        <w:t>“</w:t>
      </w:r>
      <w:r w:rsidRPr="0053696F">
        <w:t>双碳</w:t>
      </w:r>
      <w:r w:rsidRPr="0053696F">
        <w:t>”“</w:t>
      </w:r>
      <w:r w:rsidRPr="0053696F">
        <w:t>无废城市</w:t>
      </w:r>
      <w:r w:rsidRPr="0053696F">
        <w:t>”</w:t>
      </w:r>
      <w:r w:rsidRPr="0053696F">
        <w:t>建设的时代背景和现实意义，全面把握和落实《</w:t>
      </w:r>
      <w:r w:rsidRPr="0053696F">
        <w:t>“</w:t>
      </w:r>
      <w:r w:rsidRPr="0053696F">
        <w:t>十四五</w:t>
      </w:r>
      <w:r w:rsidRPr="0053696F">
        <w:t>”</w:t>
      </w:r>
      <w:r w:rsidRPr="0053696F">
        <w:t>城镇生活垃圾分类和处理设施发展规划》《成渝地区双城经济圈建设规划纲要》《成都都市圈发展规划》《</w:t>
      </w:r>
      <w:r w:rsidRPr="0053696F">
        <w:t>“</w:t>
      </w:r>
      <w:r w:rsidRPr="0053696F">
        <w:t>十四五</w:t>
      </w:r>
      <w:r w:rsidRPr="0053696F">
        <w:t>”</w:t>
      </w:r>
      <w:r w:rsidRPr="0053696F">
        <w:t>时期</w:t>
      </w:r>
      <w:r w:rsidRPr="0053696F">
        <w:t>“</w:t>
      </w:r>
      <w:r w:rsidRPr="0053696F">
        <w:t>无废城市</w:t>
      </w:r>
      <w:r w:rsidRPr="0053696F">
        <w:t>”</w:t>
      </w:r>
      <w:r w:rsidRPr="0053696F">
        <w:t>建设工作方案》等文件精神，并结合西部环境卫生现状进行重点分析，促进新技术、新设备、新模式推广及应用，为各地区、各部门、各企业提供经验借鉴。</w:t>
      </w:r>
      <w:r>
        <w:br/>
      </w:r>
      <w:r>
        <w:br/>
      </w:r>
      <w:r w:rsidRPr="0053696F">
        <w:br/>
      </w:r>
      <w:r w:rsidRPr="0053696F">
        <w:t>一、组织单位</w:t>
      </w:r>
      <w:r w:rsidRPr="0053696F">
        <w:br/>
      </w:r>
      <w:r w:rsidRPr="0053696F">
        <w:t>指导单位：四川省住房和城乡建设厅</w:t>
      </w:r>
      <w:r w:rsidRPr="0053696F">
        <w:br/>
      </w:r>
      <w:r w:rsidRPr="0053696F">
        <w:t>主办单位：四川省市政市容协会</w:t>
      </w:r>
      <w:r w:rsidRPr="0053696F">
        <w:br/>
      </w:r>
      <w:r w:rsidRPr="0053696F">
        <w:t>联合主办：重庆市环境卫生协会</w:t>
      </w:r>
      <w:r w:rsidRPr="0053696F">
        <w:br/>
      </w:r>
      <w:r w:rsidRPr="0053696F">
        <w:t>云南省环境卫生协会</w:t>
      </w:r>
      <w:r w:rsidRPr="0053696F">
        <w:br/>
      </w:r>
      <w:r w:rsidRPr="0053696F">
        <w:t>贵州省环境卫生协会</w:t>
      </w:r>
      <w:r w:rsidRPr="0053696F">
        <w:br/>
      </w:r>
      <w:r w:rsidRPr="0053696F">
        <w:t>支持单位：新疆维吾尔自治区城市市容环境卫生协会</w:t>
      </w:r>
      <w:r w:rsidRPr="0053696F">
        <w:br/>
      </w:r>
      <w:r w:rsidRPr="0053696F">
        <w:t>内蒙古环境卫生行业协会</w:t>
      </w:r>
      <w:r w:rsidRPr="0053696F">
        <w:br/>
      </w:r>
      <w:r w:rsidRPr="0053696F">
        <w:t>兰州市城市环境卫生协会</w:t>
      </w:r>
      <w:r w:rsidRPr="0053696F">
        <w:br/>
      </w:r>
      <w:r w:rsidRPr="0053696F">
        <w:t>广西城市建设协会环卫分会</w:t>
      </w:r>
      <w:r w:rsidRPr="0053696F">
        <w:br/>
      </w:r>
      <w:r w:rsidRPr="0053696F">
        <w:t>陕西省大唐市容环境卫生协会</w:t>
      </w:r>
      <w:r w:rsidRPr="0053696F">
        <w:br/>
      </w:r>
      <w:r w:rsidRPr="0053696F">
        <w:t>承办单位：成都环卫之家环保科技有限公司</w:t>
      </w:r>
      <w:r w:rsidRPr="0053696F">
        <w:br/>
      </w:r>
    </w:p>
    <w:p w:rsidR="0053696F" w:rsidRPr="0053696F" w:rsidRDefault="0053696F" w:rsidP="0053696F">
      <w:r>
        <w:rPr>
          <w:rFonts w:hint="eastAsia"/>
        </w:rPr>
        <w:lastRenderedPageBreak/>
        <w:t>二、</w:t>
      </w:r>
      <w:r w:rsidRPr="0053696F">
        <w:t>活动亮点</w:t>
      </w:r>
      <w:r w:rsidRPr="0053696F">
        <w:br/>
        <w:t>1.</w:t>
      </w:r>
      <w:r w:rsidRPr="0053696F">
        <w:t>聆听行业前沿动态</w:t>
      </w:r>
      <w:r w:rsidRPr="0053696F">
        <w:br/>
      </w:r>
      <w:r w:rsidRPr="0053696F">
        <w:t>从垃圾分类到环卫一体化，从垃圾收转运到固废综合资源化利用处置一体化解决方案，最新的技术趋势、行业应用及合作伙伴技术创新一应俱全。</w:t>
      </w:r>
      <w:r w:rsidRPr="0053696F">
        <w:br/>
        <w:t>2.</w:t>
      </w:r>
      <w:r w:rsidRPr="0053696F">
        <w:t>丰富的配套活动</w:t>
      </w:r>
      <w:r w:rsidRPr="0053696F">
        <w:br/>
        <w:t>---</w:t>
      </w:r>
      <w:r w:rsidRPr="0053696F">
        <w:t>高端对话交流活动</w:t>
      </w:r>
      <w:r w:rsidRPr="0053696F">
        <w:br/>
        <w:t>---</w:t>
      </w:r>
      <w:r w:rsidRPr="0053696F">
        <w:t>环卫机械设备路演活动</w:t>
      </w:r>
      <w:r w:rsidRPr="0053696F">
        <w:br/>
        <w:t>---</w:t>
      </w:r>
      <w:r w:rsidRPr="0053696F">
        <w:t>优秀案例分享和考察活动</w:t>
      </w:r>
      <w:r w:rsidRPr="0053696F">
        <w:br/>
        <w:t>3.</w:t>
      </w:r>
      <w:r w:rsidRPr="0053696F">
        <w:t>成果展示</w:t>
      </w:r>
      <w:r w:rsidRPr="0053696F">
        <w:br/>
      </w:r>
      <w:r w:rsidRPr="0053696F">
        <w:t>结合众多产学研机构分享技术和创新产品展示，助力产学研融合和项目落地。</w:t>
      </w:r>
      <w:r w:rsidRPr="0053696F">
        <w:br/>
        <w:t>4.</w:t>
      </w:r>
      <w:r w:rsidRPr="0053696F">
        <w:t>全程直播</w:t>
      </w:r>
      <w:r w:rsidRPr="0053696F">
        <w:br/>
      </w:r>
      <w:r w:rsidRPr="0053696F">
        <w:t>联合行业顶尖媒体开启行业首次直播带货活动，主次论坛全程直播。</w:t>
      </w:r>
      <w:r w:rsidR="002D25E3">
        <w:br/>
      </w:r>
      <w:r w:rsidRPr="0053696F">
        <w:t>三、论坛嘉宾邀请</w:t>
      </w:r>
      <w:r w:rsidRPr="0053696F">
        <w:br/>
      </w:r>
      <w:r w:rsidRPr="0053696F">
        <w:t>拟邀请中华人民共和国住房和城乡建设部、中国城市环境卫生协会、四川省住房和城乡建设厅、成渝地区双城经济圈智库联盟、中科院（成都）生物研究所、西部各省市环境卫生协会、国内知名专家学者、知名企业、产学研研机构等相关领导出席。</w:t>
      </w:r>
      <w:r w:rsidR="002D25E3">
        <w:br/>
      </w:r>
      <w:r w:rsidRPr="0053696F">
        <w:t>四、活动主题</w:t>
      </w:r>
      <w:r w:rsidRPr="0053696F">
        <w:br/>
      </w:r>
      <w:r w:rsidRPr="0053696F">
        <w:t>绿色低碳</w:t>
      </w:r>
      <w:r w:rsidRPr="0053696F">
        <w:t>·</w:t>
      </w:r>
      <w:r w:rsidRPr="0053696F">
        <w:t>联动赋能</w:t>
      </w:r>
      <w:r w:rsidRPr="0053696F">
        <w:br/>
      </w:r>
      <w:r w:rsidRPr="0053696F">
        <w:t>五、活动时间</w:t>
      </w:r>
      <w:r w:rsidRPr="0053696F">
        <w:t>/</w:t>
      </w:r>
      <w:r w:rsidRPr="0053696F">
        <w:t>地点</w:t>
      </w:r>
      <w:r w:rsidRPr="0053696F">
        <w:t>/</w:t>
      </w:r>
      <w:r w:rsidRPr="0053696F">
        <w:t>规模</w:t>
      </w:r>
      <w:r w:rsidRPr="0053696F">
        <w:br/>
      </w:r>
      <w:r w:rsidRPr="0053696F">
        <w:t>（一）活动时间：</w:t>
      </w:r>
      <w:r w:rsidRPr="0053696F">
        <w:t>2023</w:t>
      </w:r>
      <w:r w:rsidRPr="0053696F">
        <w:t>年</w:t>
      </w:r>
      <w:r w:rsidRPr="0053696F">
        <w:t>9</w:t>
      </w:r>
      <w:r w:rsidRPr="0053696F">
        <w:t>月</w:t>
      </w:r>
      <w:r w:rsidRPr="0053696F">
        <w:t>14-15</w:t>
      </w:r>
      <w:r w:rsidRPr="0053696F">
        <w:t>日</w:t>
      </w:r>
      <w:r w:rsidRPr="0053696F">
        <w:br/>
      </w:r>
      <w:r w:rsidRPr="0053696F">
        <w:t>（二）活动地点：成都世纪城新国际会展中心馆</w:t>
      </w:r>
      <w:r w:rsidRPr="0053696F">
        <w:br/>
      </w:r>
      <w:r w:rsidRPr="0053696F">
        <w:t>（三）活动规模：线下</w:t>
      </w:r>
      <w:r w:rsidRPr="0053696F">
        <w:t>5000</w:t>
      </w:r>
      <w:r w:rsidRPr="0053696F">
        <w:t>人次、线上</w:t>
      </w:r>
      <w:r w:rsidRPr="0053696F">
        <w:t>30000</w:t>
      </w:r>
      <w:r w:rsidRPr="0053696F">
        <w:t>人次</w:t>
      </w:r>
      <w:r w:rsidRPr="0053696F">
        <w:br/>
      </w:r>
      <w:r w:rsidRPr="0053696F">
        <w:t>（四）展览面积：</w:t>
      </w:r>
      <w:r w:rsidRPr="0053696F">
        <w:t>30000</w:t>
      </w:r>
      <w:r w:rsidRPr="0053696F">
        <w:t>平方米</w:t>
      </w:r>
      <w:r w:rsidRPr="0053696F">
        <w:br/>
      </w:r>
      <w:r w:rsidRPr="0053696F">
        <w:t>六、媒体支持</w:t>
      </w:r>
      <w:r w:rsidRPr="0053696F">
        <w:br/>
      </w:r>
      <w:r w:rsidRPr="0053696F">
        <w:t>国家媒体：中国建设报、新华网、光明网地方媒体：四川日报、四川电视台、四川新闻网、成都电视台、成都商报、重庆日报、西部新闻网；专业媒体：中国固废网、北极星固废网、环卫科技网、环境司南</w:t>
      </w:r>
      <w:r w:rsidR="002D25E3">
        <w:br/>
      </w:r>
      <w:r w:rsidRPr="0053696F">
        <w:t>七、展会内容</w:t>
      </w:r>
      <w:r w:rsidRPr="0053696F">
        <w:br/>
      </w:r>
      <w:r w:rsidRPr="0053696F">
        <w:t>（一）主题论坛</w:t>
      </w:r>
      <w:r w:rsidRPr="0053696F">
        <w:br/>
        <w:t>1</w:t>
      </w:r>
      <w:r w:rsidRPr="0053696F">
        <w:t>、西部环境卫产业生发展论坛</w:t>
      </w:r>
      <w:r w:rsidRPr="0053696F">
        <w:br/>
        <w:t>2</w:t>
      </w:r>
      <w:r w:rsidRPr="0053696F">
        <w:t>、西部环卫低碳发展论坛</w:t>
      </w:r>
      <w:r w:rsidRPr="0053696F">
        <w:br/>
        <w:t>3</w:t>
      </w:r>
      <w:r w:rsidRPr="0053696F">
        <w:t>、西南地区环境卫生业务交流研讨会</w:t>
      </w:r>
      <w:r w:rsidRPr="0053696F">
        <w:t xml:space="preserve"> 2023 </w:t>
      </w:r>
      <w:r w:rsidRPr="0053696F">
        <w:t>年年会</w:t>
      </w:r>
      <w:r w:rsidRPr="0053696F">
        <w:br/>
        <w:t>4</w:t>
      </w:r>
      <w:r w:rsidRPr="0053696F">
        <w:t>、</w:t>
      </w:r>
      <w:r w:rsidRPr="0053696F">
        <w:t xml:space="preserve">2023 </w:t>
      </w:r>
      <w:r w:rsidRPr="0053696F">
        <w:t>首届成渝地区双城经济圈环境卫生管理论坛</w:t>
      </w:r>
      <w:r w:rsidRPr="0053696F">
        <w:br/>
      </w:r>
      <w:r w:rsidRPr="0053696F">
        <w:t>（二）博览会</w:t>
      </w:r>
      <w:r w:rsidRPr="0053696F">
        <w:br/>
        <w:t xml:space="preserve">1. </w:t>
      </w:r>
      <w:r w:rsidRPr="0053696F">
        <w:t>城市清扫保洁、垃圾分类、后端固废处理、物业清洁设备设施展示联合环境卫生各细分领域企业，共同搭建新产品设备展示平台。全面展示智能垃圾分类桶（箱）、分</w:t>
      </w:r>
      <w:r w:rsidRPr="0053696F">
        <w:lastRenderedPageBreak/>
        <w:t>类转运车辆、环卫清扫作业车辆、智慧环卫系统、环卫大数据平台、后端固废处理技术（餐厨垃圾、大件垃圾、建筑垃圾）、智慧清洁设备等先进设施设备，促进产业链企业订单合作，推动政企业务交流与需求对接。</w:t>
      </w:r>
      <w:r w:rsidRPr="0053696F">
        <w:br/>
        <w:t xml:space="preserve">2. </w:t>
      </w:r>
      <w:r w:rsidRPr="0053696F">
        <w:t>环境卫生及市政物业服务技术与模式展示联合环卫、物业、市政三方企业，搭建城市环境卫生服务技术与模式展示平台，展示行业领域先进技术、创新模式、解决方案等。</w:t>
      </w:r>
      <w:r w:rsidRPr="0053696F">
        <w:br/>
        <w:t xml:space="preserve">3. </w:t>
      </w:r>
      <w:r w:rsidRPr="0053696F">
        <w:t>西南地区新设备新产品路演展示顺应行业发展研发出的新产品新设备。同时展示人机结合的高清扫保洁水平。</w:t>
      </w:r>
      <w:r w:rsidRPr="0053696F">
        <w:br/>
        <w:t xml:space="preserve">4. </w:t>
      </w:r>
      <w:r w:rsidRPr="0053696F">
        <w:t>新媒体线上展示直播平台与环卫科技网合作，共同打造本次展会的线上直播平台，从高峰会议、设备路演、企业展品等全流程进行线上直播。在疫情席卷全球的今天，我们立足西部，为全国的同行业者带来一场环卫行业线上盛宴。</w:t>
      </w:r>
      <w:r w:rsidRPr="0053696F">
        <w:br/>
        <w:t>5. “</w:t>
      </w:r>
      <w:r w:rsidRPr="0053696F">
        <w:t>小型清扫机械与设备</w:t>
      </w:r>
      <w:r w:rsidRPr="0053696F">
        <w:t>”</w:t>
      </w:r>
      <w:r w:rsidRPr="0053696F">
        <w:t>行业首场现场产品带货直播间与环卫科技网、环境司南两大行业主流媒体联合合作，打造全国首家环卫产品直播间，精选多个性价比较高、更具实操性的环卫产品进行线上直播带货。承诺优惠价格保证、承诺设备产品质量保证！为行业产品展示形式注入新鲜的血液。</w:t>
      </w:r>
      <w:r w:rsidRPr="0053696F">
        <w:br/>
        <w:t xml:space="preserve">6. </w:t>
      </w:r>
      <w:r w:rsidRPr="0053696F">
        <w:t>特邀买家团</w:t>
      </w:r>
      <w:r w:rsidRPr="0053696F">
        <w:br/>
      </w:r>
      <w:r w:rsidRPr="0053696F">
        <w:t>与西部</w:t>
      </w:r>
      <w:r w:rsidRPr="0053696F">
        <w:t xml:space="preserve"> 12 </w:t>
      </w:r>
      <w:r w:rsidRPr="0053696F">
        <w:t>省（自治区、直辖市）环卫系统深度合作，形成</w:t>
      </w:r>
      <w:r w:rsidRPr="0053696F">
        <w:t>“</w:t>
      </w:r>
      <w:r w:rsidRPr="0053696F">
        <w:t>西部地区</w:t>
      </w:r>
      <w:r w:rsidRPr="0053696F">
        <w:t xml:space="preserve"> 12 </w:t>
      </w:r>
      <w:r w:rsidRPr="0053696F">
        <w:t>省（自治区、直辖市）特邀买家团</w:t>
      </w:r>
      <w:r w:rsidRPr="0053696F">
        <w:t>”</w:t>
      </w:r>
      <w:r w:rsidRPr="0053696F">
        <w:t>。</w:t>
      </w:r>
    </w:p>
    <w:p w:rsidR="0053696F" w:rsidRPr="0053696F" w:rsidRDefault="0053696F" w:rsidP="0053696F">
      <w:r w:rsidRPr="0053696F">
        <w:rPr>
          <w:rFonts w:hint="eastAsia"/>
        </w:rPr>
        <w:t>【展览范围】</w:t>
      </w:r>
    </w:p>
    <w:p w:rsidR="0053696F" w:rsidRPr="0053696F" w:rsidRDefault="0053696F" w:rsidP="0053696F">
      <w:r w:rsidRPr="0053696F">
        <w:t>城市环境卫生范围涵盖：新能源车、城市街巷、道路、公共场所、水域等区域的环境整洁；城市垃圾等生活废弃物的收集、清除、运输、中转、处理、处置和综合利用；城市环境卫生设施的规划和建设。为本论坛及展会所覆盖的范围及内容。</w:t>
      </w:r>
      <w:r w:rsidRPr="0053696F">
        <w:br/>
        <w:t>1</w:t>
      </w:r>
      <w:r w:rsidRPr="0053696F">
        <w:t>、新能源和燃油设备展区：新能源和燃油环卫冲洗、清扫车辆、清冰雪装备、清洁设备、小型机械化设备、园林绿化设备。</w:t>
      </w:r>
      <w:r w:rsidRPr="0053696F">
        <w:br/>
        <w:t>2</w:t>
      </w:r>
      <w:r w:rsidRPr="0053696F">
        <w:t>、固体废弃物处理展区：固体废弃物处理处置技术与模式、设备与装置、资源回收利用、餐厨垃圾处、大件垃圾处置、建筑垃圾处置等相关案例。</w:t>
      </w:r>
      <w:r w:rsidRPr="0053696F">
        <w:br/>
        <w:t>3</w:t>
      </w:r>
      <w:r w:rsidRPr="0053696F">
        <w:t>、垃圾分类展区</w:t>
      </w:r>
      <w:r w:rsidRPr="0053696F">
        <w:t>:</w:t>
      </w:r>
      <w:r w:rsidRPr="0053696F">
        <w:t>垃圾分类设施设备（垃圾箱、分类转运车辆）、智慧环卫系统、智慧物业系统、智慧监管平台、垃圾分类、物业管理及市容市貌等领域治理大数据展示、垃圾分类运营、收转运系统服务、垃圾分类资源化处置技术与设备。</w:t>
      </w:r>
      <w:r w:rsidRPr="0053696F">
        <w:br/>
        <w:t>4</w:t>
      </w:r>
      <w:r w:rsidRPr="0053696F">
        <w:t>、物业清洁技术与设备：清扫清洁、垃圾清运、设备清洁、垃圾分类。</w:t>
      </w:r>
      <w:r w:rsidRPr="0053696F">
        <w:br/>
        <w:t>5</w:t>
      </w:r>
      <w:r w:rsidRPr="0053696F">
        <w:t>、环卫服务展区</w:t>
      </w:r>
      <w:r w:rsidRPr="0053696F">
        <w:t>:</w:t>
      </w:r>
      <w:r w:rsidRPr="0053696F">
        <w:t>清扫保洁服务商、垃圾收转运服务、垃圾分类新模式与新技术、垃圾分类全流程处理体系、垃圾分类监管、后端处置服务商、园林绿化服务、河道清淤服务。</w:t>
      </w:r>
      <w:r w:rsidRPr="0053696F">
        <w:br/>
        <w:t>6</w:t>
      </w:r>
      <w:r w:rsidRPr="0053696F">
        <w:t>、公厕革命展区</w:t>
      </w:r>
      <w:r w:rsidRPr="0053696F">
        <w:t>:</w:t>
      </w:r>
      <w:r w:rsidRPr="0053696F">
        <w:t>公厕技术与设备、整装公厕、公厕用品、公厕装备。</w:t>
      </w:r>
      <w:r w:rsidRPr="0053696F">
        <w:br/>
        <w:t>7</w:t>
      </w:r>
      <w:r w:rsidRPr="0053696F">
        <w:t>、环卫配套展区</w:t>
      </w:r>
      <w:r w:rsidRPr="0053696F">
        <w:t>:</w:t>
      </w:r>
      <w:r w:rsidRPr="0053696F">
        <w:t>环卫服装、防护装备、环卫工具。</w:t>
      </w:r>
    </w:p>
    <w:p w:rsidR="0053696F" w:rsidRPr="0053696F" w:rsidRDefault="0053696F" w:rsidP="0053696F">
      <w:r w:rsidRPr="0053696F">
        <w:rPr>
          <w:rFonts w:hint="eastAsia"/>
        </w:rPr>
        <w:lastRenderedPageBreak/>
        <w:t>【参展费用】</w:t>
      </w:r>
    </w:p>
    <w:p w:rsidR="00DC2061" w:rsidRDefault="0053696F" w:rsidP="0053696F">
      <w:r w:rsidRPr="0053696F">
        <w:t>标准展位：</w:t>
      </w:r>
      <w:r w:rsidRPr="0053696F">
        <w:t>9800</w:t>
      </w:r>
      <w:r w:rsidRPr="0053696F">
        <w:t>个</w:t>
      </w:r>
      <w:r w:rsidRPr="0053696F">
        <w:t>/9m</w:t>
      </w:r>
      <w:r w:rsidRPr="0053696F">
        <w:br/>
      </w:r>
      <w:r w:rsidRPr="0053696F">
        <w:t>云贵川渝协会会员单位，</w:t>
      </w:r>
      <w:r w:rsidRPr="0053696F">
        <w:t>2</w:t>
      </w:r>
      <w:r w:rsidRPr="0053696F">
        <w:t>个标展及以上</w:t>
      </w:r>
      <w:r w:rsidRPr="0053696F">
        <w:t>9</w:t>
      </w:r>
      <w:r w:rsidRPr="0053696F">
        <w:t>折</w:t>
      </w:r>
      <w:r w:rsidRPr="0053696F">
        <w:br/>
      </w:r>
      <w:r w:rsidRPr="0053696F">
        <w:t>特装光地展位：</w:t>
      </w:r>
      <w:r w:rsidRPr="0053696F">
        <w:t>880</w:t>
      </w:r>
      <w:r w:rsidRPr="0053696F">
        <w:t>平米（</w:t>
      </w:r>
      <w:r w:rsidRPr="0053696F">
        <w:t>36m2</w:t>
      </w:r>
      <w:r w:rsidRPr="0053696F">
        <w:t>起订）</w:t>
      </w:r>
    </w:p>
    <w:p w:rsidR="0053696F" w:rsidRPr="0053696F" w:rsidRDefault="0053696F" w:rsidP="0053696F">
      <w:r w:rsidRPr="0053696F">
        <w:t>云贵川渝协会会员单位</w:t>
      </w:r>
      <w:r w:rsidRPr="0053696F">
        <w:t>100m2</w:t>
      </w:r>
      <w:r w:rsidRPr="0053696F">
        <w:t>以上</w:t>
      </w:r>
      <w:r w:rsidRPr="0053696F">
        <w:t>9</w:t>
      </w:r>
      <w:r w:rsidRPr="0053696F">
        <w:t>折</w:t>
      </w:r>
    </w:p>
    <w:p w:rsidR="00DC2061" w:rsidRDefault="00DC2061" w:rsidP="00555C01"/>
    <w:p w:rsidR="00555C01" w:rsidRDefault="00555C01" w:rsidP="00555C01">
      <w:r>
        <w:rPr>
          <w:rFonts w:hint="eastAsia"/>
        </w:rPr>
        <w:t>中国</w:t>
      </w:r>
      <w:r w:rsidR="002E797C">
        <w:rPr>
          <w:rFonts w:hint="eastAsia"/>
        </w:rPr>
        <w:t>西部</w:t>
      </w:r>
      <w:r>
        <w:rPr>
          <w:rFonts w:hint="eastAsia"/>
        </w:rPr>
        <w:t>环</w:t>
      </w:r>
      <w:r w:rsidR="002D25E3">
        <w:rPr>
          <w:rFonts w:hint="eastAsia"/>
        </w:rPr>
        <w:t>博</w:t>
      </w:r>
      <w:r>
        <w:rPr>
          <w:rFonts w:hint="eastAsia"/>
        </w:rPr>
        <w:t>会</w:t>
      </w:r>
      <w:r w:rsidR="002D25E3">
        <w:rPr>
          <w:rFonts w:hint="eastAsia"/>
        </w:rPr>
        <w:t>大会</w:t>
      </w:r>
      <w:r>
        <w:rPr>
          <w:rFonts w:hint="eastAsia"/>
        </w:rPr>
        <w:t>组委会</w:t>
      </w:r>
    </w:p>
    <w:p w:rsidR="00555C01" w:rsidRDefault="00555C01" w:rsidP="00555C01">
      <w:r>
        <w:rPr>
          <w:rFonts w:hint="eastAsia"/>
        </w:rPr>
        <w:t>联系人：许生</w:t>
      </w:r>
      <w:r>
        <w:rPr>
          <w:rFonts w:hint="eastAsia"/>
        </w:rPr>
        <w:t xml:space="preserve">     </w:t>
      </w:r>
      <w:r>
        <w:rPr>
          <w:rFonts w:hint="eastAsia"/>
        </w:rPr>
        <w:t>手机：</w:t>
      </w:r>
      <w:r>
        <w:rPr>
          <w:rFonts w:hint="eastAsia"/>
        </w:rPr>
        <w:t>15800367175</w:t>
      </w:r>
      <w:r>
        <w:rPr>
          <w:rFonts w:hint="eastAsia"/>
        </w:rPr>
        <w:t>（微信同号）</w:t>
      </w:r>
    </w:p>
    <w:p w:rsidR="004358AB" w:rsidRPr="0053696F" w:rsidRDefault="00555C01" w:rsidP="00555C01">
      <w:r>
        <w:t>QQ:  1165547949</w:t>
      </w:r>
    </w:p>
    <w:sectPr w:rsidR="004358AB" w:rsidRPr="0053696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E9" w:rsidRDefault="000758E9" w:rsidP="0053696F">
      <w:pPr>
        <w:spacing w:after="0"/>
      </w:pPr>
      <w:r>
        <w:separator/>
      </w:r>
    </w:p>
  </w:endnote>
  <w:endnote w:type="continuationSeparator" w:id="0">
    <w:p w:rsidR="000758E9" w:rsidRDefault="000758E9" w:rsidP="005369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E9" w:rsidRDefault="000758E9" w:rsidP="0053696F">
      <w:pPr>
        <w:spacing w:after="0"/>
      </w:pPr>
      <w:r>
        <w:separator/>
      </w:r>
    </w:p>
  </w:footnote>
  <w:footnote w:type="continuationSeparator" w:id="0">
    <w:p w:rsidR="000758E9" w:rsidRDefault="000758E9" w:rsidP="0053696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758E9"/>
    <w:rsid w:val="002D25E3"/>
    <w:rsid w:val="002E4BC0"/>
    <w:rsid w:val="002E797C"/>
    <w:rsid w:val="00323B43"/>
    <w:rsid w:val="003D1870"/>
    <w:rsid w:val="003D37D8"/>
    <w:rsid w:val="00420B27"/>
    <w:rsid w:val="00426133"/>
    <w:rsid w:val="004358AB"/>
    <w:rsid w:val="004C6843"/>
    <w:rsid w:val="0053696F"/>
    <w:rsid w:val="00555C01"/>
    <w:rsid w:val="0071660B"/>
    <w:rsid w:val="00741148"/>
    <w:rsid w:val="007E1E57"/>
    <w:rsid w:val="008B7726"/>
    <w:rsid w:val="009D0E04"/>
    <w:rsid w:val="009E73C2"/>
    <w:rsid w:val="00A7610D"/>
    <w:rsid w:val="00C72D94"/>
    <w:rsid w:val="00D05F66"/>
    <w:rsid w:val="00D31D50"/>
    <w:rsid w:val="00DC2061"/>
    <w:rsid w:val="00E658E0"/>
    <w:rsid w:val="00FC1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53696F"/>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696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3696F"/>
    <w:rPr>
      <w:rFonts w:ascii="Tahoma" w:hAnsi="Tahoma"/>
      <w:sz w:val="18"/>
      <w:szCs w:val="18"/>
    </w:rPr>
  </w:style>
  <w:style w:type="paragraph" w:styleId="a4">
    <w:name w:val="footer"/>
    <w:basedOn w:val="a"/>
    <w:link w:val="Char0"/>
    <w:uiPriority w:val="99"/>
    <w:semiHidden/>
    <w:unhideWhenUsed/>
    <w:rsid w:val="0053696F"/>
    <w:pPr>
      <w:tabs>
        <w:tab w:val="center" w:pos="4153"/>
        <w:tab w:val="right" w:pos="8306"/>
      </w:tabs>
    </w:pPr>
    <w:rPr>
      <w:sz w:val="18"/>
      <w:szCs w:val="18"/>
    </w:rPr>
  </w:style>
  <w:style w:type="character" w:customStyle="1" w:styleId="Char0">
    <w:name w:val="页脚 Char"/>
    <w:basedOn w:val="a0"/>
    <w:link w:val="a4"/>
    <w:uiPriority w:val="99"/>
    <w:semiHidden/>
    <w:rsid w:val="0053696F"/>
    <w:rPr>
      <w:rFonts w:ascii="Tahoma" w:hAnsi="Tahoma"/>
      <w:sz w:val="18"/>
      <w:szCs w:val="18"/>
    </w:rPr>
  </w:style>
  <w:style w:type="character" w:customStyle="1" w:styleId="3Char">
    <w:name w:val="标题 3 Char"/>
    <w:basedOn w:val="a0"/>
    <w:link w:val="3"/>
    <w:uiPriority w:val="9"/>
    <w:rsid w:val="0053696F"/>
    <w:rPr>
      <w:rFonts w:ascii="宋体" w:eastAsia="宋体" w:hAnsi="宋体" w:cs="宋体"/>
      <w:b/>
      <w:bCs/>
      <w:sz w:val="27"/>
      <w:szCs w:val="27"/>
    </w:rPr>
  </w:style>
  <w:style w:type="paragraph" w:styleId="a5">
    <w:name w:val="Normal (Web)"/>
    <w:basedOn w:val="a"/>
    <w:uiPriority w:val="99"/>
    <w:semiHidden/>
    <w:unhideWhenUsed/>
    <w:rsid w:val="0053696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107846190">
      <w:bodyDiv w:val="1"/>
      <w:marLeft w:val="0"/>
      <w:marRight w:val="0"/>
      <w:marTop w:val="0"/>
      <w:marBottom w:val="0"/>
      <w:divBdr>
        <w:top w:val="none" w:sz="0" w:space="0" w:color="auto"/>
        <w:left w:val="none" w:sz="0" w:space="0" w:color="auto"/>
        <w:bottom w:val="none" w:sz="0" w:space="0" w:color="auto"/>
        <w:right w:val="none" w:sz="0" w:space="0" w:color="auto"/>
      </w:divBdr>
      <w:divsChild>
        <w:div w:id="2052068025">
          <w:marLeft w:val="0"/>
          <w:marRight w:val="0"/>
          <w:marTop w:val="0"/>
          <w:marBottom w:val="0"/>
          <w:divBdr>
            <w:top w:val="none" w:sz="0" w:space="0" w:color="auto"/>
            <w:left w:val="none" w:sz="0" w:space="0" w:color="auto"/>
            <w:bottom w:val="none" w:sz="0" w:space="0" w:color="auto"/>
            <w:right w:val="none" w:sz="0" w:space="0" w:color="auto"/>
          </w:divBdr>
        </w:div>
        <w:div w:id="1800369441">
          <w:marLeft w:val="0"/>
          <w:marRight w:val="0"/>
          <w:marTop w:val="0"/>
          <w:marBottom w:val="0"/>
          <w:divBdr>
            <w:top w:val="none" w:sz="0" w:space="0" w:color="auto"/>
            <w:left w:val="none" w:sz="0" w:space="0" w:color="auto"/>
            <w:bottom w:val="none" w:sz="0" w:space="0" w:color="auto"/>
            <w:right w:val="none" w:sz="0" w:space="0" w:color="auto"/>
          </w:divBdr>
          <w:divsChild>
            <w:div w:id="1140002840">
              <w:marLeft w:val="0"/>
              <w:marRight w:val="0"/>
              <w:marTop w:val="0"/>
              <w:marBottom w:val="0"/>
              <w:divBdr>
                <w:top w:val="none" w:sz="0" w:space="0" w:color="auto"/>
                <w:left w:val="none" w:sz="0" w:space="0" w:color="auto"/>
                <w:bottom w:val="none" w:sz="0" w:space="0" w:color="auto"/>
                <w:right w:val="none" w:sz="0" w:space="0" w:color="auto"/>
              </w:divBdr>
            </w:div>
          </w:divsChild>
        </w:div>
        <w:div w:id="1630863440">
          <w:marLeft w:val="0"/>
          <w:marRight w:val="0"/>
          <w:marTop w:val="0"/>
          <w:marBottom w:val="0"/>
          <w:divBdr>
            <w:top w:val="none" w:sz="0" w:space="0" w:color="auto"/>
            <w:left w:val="none" w:sz="0" w:space="0" w:color="auto"/>
            <w:bottom w:val="none" w:sz="0" w:space="0" w:color="auto"/>
            <w:right w:val="none" w:sz="0" w:space="0" w:color="auto"/>
          </w:divBdr>
          <w:divsChild>
            <w:div w:id="4986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2023-04-25T08:28:00Z</dcterms:modified>
</cp:coreProperties>
</file>